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5D" w:rsidRPr="00FE035D" w:rsidRDefault="00FE035D" w:rsidP="00FE035D">
      <w:pPr>
        <w:jc w:val="center"/>
        <w:rPr>
          <w:rFonts w:ascii="Times New Roman" w:hAnsi="Times New Roman" w:cs="Times New Roman"/>
          <w:b/>
          <w:sz w:val="28"/>
        </w:rPr>
      </w:pPr>
      <w:r w:rsidRPr="00FE035D">
        <w:rPr>
          <w:rFonts w:ascii="Times New Roman" w:hAnsi="Times New Roman" w:cs="Times New Roman"/>
          <w:b/>
          <w:sz w:val="28"/>
        </w:rPr>
        <w:t>Порядок производства по административным делам, связанным с пребыванием несовершеннолетнего в специальных учреждениях</w:t>
      </w:r>
    </w:p>
    <w:p w:rsidR="00FE035D" w:rsidRPr="00FE035D" w:rsidRDefault="00FE035D" w:rsidP="00FE035D">
      <w:pPr>
        <w:jc w:val="center"/>
        <w:rPr>
          <w:rFonts w:ascii="Times New Roman" w:hAnsi="Times New Roman" w:cs="Times New Roman"/>
          <w:b/>
          <w:sz w:val="28"/>
        </w:rPr>
      </w:pPr>
      <w:r w:rsidRPr="00FE035D"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 w:rsidRPr="00FE035D">
        <w:rPr>
          <w:rFonts w:ascii="Times New Roman" w:hAnsi="Times New Roman" w:cs="Times New Roman"/>
          <w:b/>
          <w:sz w:val="28"/>
        </w:rPr>
        <w:t>Ирбейского</w:t>
      </w:r>
      <w:proofErr w:type="spellEnd"/>
      <w:r w:rsidRPr="00FE035D">
        <w:rPr>
          <w:rFonts w:ascii="Times New Roman" w:hAnsi="Times New Roman" w:cs="Times New Roman"/>
          <w:b/>
          <w:sz w:val="28"/>
        </w:rPr>
        <w:t xml:space="preserve"> района</w:t>
      </w:r>
    </w:p>
    <w:p w:rsidR="00FE035D" w:rsidRPr="00FE035D" w:rsidRDefault="00FE035D" w:rsidP="00FE035D">
      <w:pPr>
        <w:jc w:val="center"/>
        <w:rPr>
          <w:rFonts w:ascii="Times New Roman" w:hAnsi="Times New Roman" w:cs="Times New Roman"/>
          <w:b/>
          <w:sz w:val="28"/>
        </w:rPr>
      </w:pPr>
      <w:r w:rsidRPr="00FE035D">
        <w:rPr>
          <w:rFonts w:ascii="Times New Roman" w:hAnsi="Times New Roman" w:cs="Times New Roman"/>
          <w:b/>
          <w:sz w:val="28"/>
        </w:rPr>
        <w:t xml:space="preserve">Помощник прокурора </w:t>
      </w:r>
      <w:proofErr w:type="spellStart"/>
      <w:r w:rsidRPr="00FE035D">
        <w:rPr>
          <w:rFonts w:ascii="Times New Roman" w:hAnsi="Times New Roman" w:cs="Times New Roman"/>
          <w:b/>
          <w:sz w:val="28"/>
        </w:rPr>
        <w:t>И</w:t>
      </w:r>
      <w:bookmarkStart w:id="0" w:name="_GoBack"/>
      <w:bookmarkEnd w:id="0"/>
      <w:r w:rsidRPr="00FE035D">
        <w:rPr>
          <w:rFonts w:ascii="Times New Roman" w:hAnsi="Times New Roman" w:cs="Times New Roman"/>
          <w:b/>
          <w:sz w:val="28"/>
        </w:rPr>
        <w:t>рбейского</w:t>
      </w:r>
      <w:proofErr w:type="spellEnd"/>
      <w:r w:rsidRPr="00FE035D">
        <w:rPr>
          <w:rFonts w:ascii="Times New Roman" w:hAnsi="Times New Roman" w:cs="Times New Roman"/>
          <w:b/>
          <w:sz w:val="28"/>
        </w:rPr>
        <w:t xml:space="preserve"> района юрист 1 класса Д.А. Казанцев</w:t>
      </w:r>
    </w:p>
    <w:p w:rsidR="00FE035D" w:rsidRPr="00FE035D" w:rsidRDefault="00FE035D" w:rsidP="00FE03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E035D">
        <w:rPr>
          <w:rFonts w:ascii="Times New Roman" w:hAnsi="Times New Roman" w:cs="Times New Roman"/>
          <w:sz w:val="28"/>
        </w:rPr>
        <w:t>Федеральным законом от 21 ноября 2022 года № 445-ФЗ внесены изменения в Кодекс административного судопроизводства Российской Федерации и Федеральный закон «Об основах системы профилактики безнадзорности и правонарушений несовершеннолетних», которыми закреплен порядок производства по административным делам, связанным с пребыванием несовершеннолетних в специальных учебно-воспитательных учреждениях закрытого типа и</w:t>
      </w:r>
      <w:r>
        <w:rPr>
          <w:rFonts w:ascii="Times New Roman" w:hAnsi="Times New Roman" w:cs="Times New Roman"/>
          <w:sz w:val="28"/>
        </w:rPr>
        <w:t xml:space="preserve"> центрах временного содержания.</w:t>
      </w:r>
    </w:p>
    <w:p w:rsidR="00FE035D" w:rsidRPr="00FE035D" w:rsidRDefault="00FE035D" w:rsidP="00FE03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E035D">
        <w:rPr>
          <w:rFonts w:ascii="Times New Roman" w:hAnsi="Times New Roman" w:cs="Times New Roman"/>
          <w:sz w:val="28"/>
        </w:rPr>
        <w:t>В частности, названный Кодекс дополнен новой Главой 31.2, определяющей порядок производства по административным делам, связанным с пребыванием несовершеннолетнего в Центре временного содержания для несовершеннолетних правонарушителей органа внутренних дел. Предусмотрен максимальный объем процессуальных гарантий судебной защиты прав несовершеннолетних, например, право на личное участие в судебном заседании, на обжалование, на назначение адвоката, если у суда отсутствуют сведения о наличии у нес</w:t>
      </w:r>
      <w:r>
        <w:rPr>
          <w:rFonts w:ascii="Times New Roman" w:hAnsi="Times New Roman" w:cs="Times New Roman"/>
          <w:sz w:val="28"/>
        </w:rPr>
        <w:t>овершеннолетнего представителя.</w:t>
      </w:r>
    </w:p>
    <w:p w:rsidR="00FE035D" w:rsidRPr="00FE035D" w:rsidRDefault="00FE035D" w:rsidP="00FE03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FE035D">
        <w:rPr>
          <w:rFonts w:ascii="Times New Roman" w:hAnsi="Times New Roman" w:cs="Times New Roman"/>
          <w:sz w:val="28"/>
        </w:rPr>
        <w:t>В связи с принятием Федерального закона «О внесении изменений в Кодекс административного судопроизводства Российской Федерации и Федеральный закон «Об основах системы профилактики безнадзорности и правонарушений несовершеннолетних» признаны утратившими силу части 3 и 4 статьи 92 Уголовного кодекса, предусматривающие случаи, в которых пребывание несовершеннолетнего в этом учреждении прекращается до истечения срока, установленного судом, и порядок продления, восстановления срока пребывания несовершеннолетнего в</w:t>
      </w:r>
      <w:proofErr w:type="gramEnd"/>
      <w:r w:rsidRPr="00FE035D">
        <w:rPr>
          <w:rFonts w:ascii="Times New Roman" w:hAnsi="Times New Roman" w:cs="Times New Roman"/>
          <w:sz w:val="28"/>
        </w:rPr>
        <w:t xml:space="preserve"> указанном </w:t>
      </w:r>
      <w:proofErr w:type="gramStart"/>
      <w:r w:rsidRPr="00FE035D">
        <w:rPr>
          <w:rFonts w:ascii="Times New Roman" w:hAnsi="Times New Roman" w:cs="Times New Roman"/>
          <w:sz w:val="28"/>
        </w:rPr>
        <w:t>учреждении</w:t>
      </w:r>
      <w:proofErr w:type="gramEnd"/>
      <w:r w:rsidRPr="00FE035D">
        <w:rPr>
          <w:rFonts w:ascii="Times New Roman" w:hAnsi="Times New Roman" w:cs="Times New Roman"/>
          <w:sz w:val="28"/>
        </w:rPr>
        <w:t xml:space="preserve"> (Федеральный закон № </w:t>
      </w:r>
      <w:r>
        <w:rPr>
          <w:rFonts w:ascii="Times New Roman" w:hAnsi="Times New Roman" w:cs="Times New Roman"/>
          <w:sz w:val="28"/>
        </w:rPr>
        <w:t>446 от 21.11.2022).</w:t>
      </w:r>
    </w:p>
    <w:p w:rsidR="00FE035D" w:rsidRPr="00FE035D" w:rsidRDefault="00FE035D" w:rsidP="00FE03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E035D">
        <w:rPr>
          <w:rFonts w:ascii="Times New Roman" w:hAnsi="Times New Roman" w:cs="Times New Roman"/>
          <w:sz w:val="28"/>
        </w:rPr>
        <w:t>Также из Уголовно-процессуального кодекса исключены положения, связанные с пребыванием несовершеннолетнего осужденного в специальном учебно-воспитател</w:t>
      </w:r>
      <w:r>
        <w:rPr>
          <w:rFonts w:ascii="Times New Roman" w:hAnsi="Times New Roman" w:cs="Times New Roman"/>
          <w:sz w:val="28"/>
        </w:rPr>
        <w:t>ьном учреждении закрытого типа.</w:t>
      </w:r>
    </w:p>
    <w:p w:rsidR="00932283" w:rsidRPr="00FE035D" w:rsidRDefault="00FE035D" w:rsidP="00FE03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E035D">
        <w:rPr>
          <w:rFonts w:ascii="Times New Roman" w:hAnsi="Times New Roman" w:cs="Times New Roman"/>
          <w:sz w:val="28"/>
        </w:rPr>
        <w:t>Федеральным законом от 21.11.2022 № 447-ФЗ «О внесении изменений в статью 432 Уголовно-процессуального кодекса Российской Федерации» закреплено, что вопросы, связанные с пребыванием несовершеннолетнего в указанном учреждении (досрочное прекращение, продление или восстановление срока пребывания, перевод в другое учреждение), разрешаются в порядке административного судопроизводства.</w:t>
      </w:r>
    </w:p>
    <w:sectPr w:rsidR="00932283" w:rsidRPr="00FE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5D"/>
    <w:rsid w:val="00017821"/>
    <w:rsid w:val="000528F7"/>
    <w:rsid w:val="000919C9"/>
    <w:rsid w:val="000E50AC"/>
    <w:rsid w:val="00180894"/>
    <w:rsid w:val="001D6CEA"/>
    <w:rsid w:val="002A5221"/>
    <w:rsid w:val="002D5444"/>
    <w:rsid w:val="003A27DE"/>
    <w:rsid w:val="003D2B8B"/>
    <w:rsid w:val="004117FC"/>
    <w:rsid w:val="00454571"/>
    <w:rsid w:val="005929F7"/>
    <w:rsid w:val="006E42C7"/>
    <w:rsid w:val="00771A75"/>
    <w:rsid w:val="007C5F69"/>
    <w:rsid w:val="0080769A"/>
    <w:rsid w:val="00932283"/>
    <w:rsid w:val="00951168"/>
    <w:rsid w:val="00A57ED2"/>
    <w:rsid w:val="00A66C29"/>
    <w:rsid w:val="00A67AC9"/>
    <w:rsid w:val="00B62945"/>
    <w:rsid w:val="00B84C86"/>
    <w:rsid w:val="00BC578A"/>
    <w:rsid w:val="00C27176"/>
    <w:rsid w:val="00C31DB8"/>
    <w:rsid w:val="00C82FA8"/>
    <w:rsid w:val="00CB23EF"/>
    <w:rsid w:val="00CD2A6D"/>
    <w:rsid w:val="00CD430A"/>
    <w:rsid w:val="00D14394"/>
    <w:rsid w:val="00E268A4"/>
    <w:rsid w:val="00E3153C"/>
    <w:rsid w:val="00E671B1"/>
    <w:rsid w:val="00E73364"/>
    <w:rsid w:val="00E733DC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2023-03-01T07:05:00Z</dcterms:created>
  <dcterms:modified xsi:type="dcterms:W3CDTF">2023-03-01T14:52:00Z</dcterms:modified>
</cp:coreProperties>
</file>